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5418" w14:textId="77777777" w:rsidR="001E168B" w:rsidRPr="001E168B" w:rsidRDefault="001E168B" w:rsidP="001E168B">
      <w:pPr>
        <w:spacing w:after="0" w:line="240" w:lineRule="auto"/>
        <w:jc w:val="center"/>
        <w:rPr>
          <w:rFonts w:ascii="Cambria" w:hAnsi="Cambria"/>
          <w:b/>
          <w:color w:val="0070C0"/>
          <w:sz w:val="28"/>
          <w:szCs w:val="28"/>
        </w:rPr>
      </w:pPr>
      <w:r w:rsidRPr="001E168B">
        <w:rPr>
          <w:rFonts w:ascii="Cambria" w:hAnsi="Cambria"/>
          <w:b/>
          <w:color w:val="0070C0"/>
          <w:sz w:val="28"/>
          <w:szCs w:val="28"/>
        </w:rPr>
        <w:t>Nodokļi mūsu ikdienā un grāmatvedībā</w:t>
      </w:r>
    </w:p>
    <w:p w14:paraId="267EFE5A" w14:textId="77777777" w:rsidR="00310A69" w:rsidRPr="001E168B" w:rsidRDefault="004E2D6C" w:rsidP="001E16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Express</w:t>
      </w:r>
      <w:r w:rsidR="00310A69" w:rsidRPr="001E168B">
        <w:rPr>
          <w:rFonts w:ascii="Cambria" w:hAnsi="Cambria"/>
          <w:b/>
          <w:sz w:val="24"/>
          <w:szCs w:val="24"/>
        </w:rPr>
        <w:t xml:space="preserve"> kurss!</w:t>
      </w:r>
    </w:p>
    <w:p w14:paraId="70F0902B" w14:textId="77777777" w:rsidR="00310A69" w:rsidRPr="001E168B" w:rsidRDefault="00310A69" w:rsidP="001E168B">
      <w:pPr>
        <w:spacing w:after="0" w:line="240" w:lineRule="auto"/>
        <w:ind w:firstLine="567"/>
        <w:jc w:val="both"/>
        <w:rPr>
          <w:rFonts w:ascii="Cambria" w:hAnsi="Cambria"/>
          <w:b/>
        </w:rPr>
      </w:pPr>
    </w:p>
    <w:p w14:paraId="57D7BAC7" w14:textId="77777777" w:rsidR="00310A69" w:rsidRPr="001E168B" w:rsidRDefault="00310A69" w:rsidP="001E168B">
      <w:pPr>
        <w:spacing w:after="0" w:line="240" w:lineRule="auto"/>
        <w:ind w:firstLine="567"/>
        <w:jc w:val="both"/>
        <w:rPr>
          <w:rFonts w:ascii="Cambria" w:hAnsi="Cambria"/>
          <w:bCs/>
        </w:rPr>
      </w:pPr>
      <w:r w:rsidRPr="001E168B">
        <w:rPr>
          <w:rFonts w:ascii="Cambria" w:hAnsi="Cambria"/>
          <w:b/>
          <w:color w:val="0070C0"/>
          <w:u w:val="single"/>
        </w:rPr>
        <w:t>Mērķis</w:t>
      </w:r>
      <w:r w:rsidRPr="001E168B">
        <w:rPr>
          <w:rFonts w:ascii="Cambria" w:hAnsi="Cambria"/>
          <w:b/>
        </w:rPr>
        <w:t xml:space="preserve">: </w:t>
      </w:r>
      <w:r w:rsidRPr="001E168B">
        <w:rPr>
          <w:rFonts w:ascii="Cambria" w:hAnsi="Cambria"/>
          <w:bCs/>
        </w:rPr>
        <w:t xml:space="preserve">izskatīt aktuālās problēmas un situācijas nodokļu uzskaitē, aprēķinos un atskaišu iesniegšanā. </w:t>
      </w:r>
    </w:p>
    <w:p w14:paraId="0A25598F" w14:textId="2CB050E3" w:rsidR="00310A69" w:rsidRPr="001E168B" w:rsidRDefault="00310A69" w:rsidP="001E168B">
      <w:pPr>
        <w:spacing w:after="0" w:line="240" w:lineRule="auto"/>
        <w:ind w:firstLine="567"/>
        <w:jc w:val="both"/>
        <w:rPr>
          <w:rFonts w:ascii="Cambria" w:hAnsi="Cambria"/>
          <w:b/>
        </w:rPr>
      </w:pPr>
      <w:r w:rsidRPr="001E168B">
        <w:rPr>
          <w:rFonts w:ascii="Cambria" w:hAnsi="Cambria"/>
          <w:bCs/>
        </w:rPr>
        <w:t>Kursa laikā tiks apskatīti ikdienā pielietojamie nodokļi</w:t>
      </w:r>
      <w:r w:rsidRPr="001E168B">
        <w:rPr>
          <w:rFonts w:ascii="Cambria" w:hAnsi="Cambria"/>
          <w:b/>
        </w:rPr>
        <w:t xml:space="preserve"> – PVN, UIN, IIN, sociālās iemaksas, UVTN, MUN,  </w:t>
      </w:r>
      <w:r w:rsidRPr="001E168B">
        <w:rPr>
          <w:rFonts w:ascii="Cambria" w:hAnsi="Cambria"/>
          <w:bCs/>
        </w:rPr>
        <w:t>kā arī tiks sniegts ieskats pārējos nodokļos</w:t>
      </w:r>
      <w:r w:rsidR="004B4CB8">
        <w:rPr>
          <w:rFonts w:ascii="Cambria" w:hAnsi="Cambria"/>
          <w:bCs/>
        </w:rPr>
        <w:t>, to aktualitātēs</w:t>
      </w:r>
      <w:r w:rsidRPr="001E168B">
        <w:rPr>
          <w:rFonts w:ascii="Cambria" w:hAnsi="Cambria"/>
          <w:b/>
        </w:rPr>
        <w:t xml:space="preserve"> – NĪN, Akcīzes nodoklis, </w:t>
      </w:r>
      <w:r w:rsidR="003F2235" w:rsidRPr="001E168B">
        <w:rPr>
          <w:rFonts w:ascii="Cambria" w:hAnsi="Cambria"/>
          <w:b/>
        </w:rPr>
        <w:t>DRN</w:t>
      </w:r>
      <w:r w:rsidRPr="001E168B">
        <w:rPr>
          <w:rFonts w:ascii="Cambria" w:hAnsi="Cambria"/>
          <w:b/>
        </w:rPr>
        <w:t xml:space="preserve"> u.c. </w:t>
      </w:r>
    </w:p>
    <w:p w14:paraId="55E980B0" w14:textId="0291EC64" w:rsidR="001E168B" w:rsidRPr="004B4CB8" w:rsidRDefault="001E168B" w:rsidP="001E168B">
      <w:pPr>
        <w:spacing w:after="0" w:line="240" w:lineRule="auto"/>
        <w:ind w:firstLine="567"/>
        <w:jc w:val="both"/>
        <w:rPr>
          <w:rFonts w:ascii="Cambria" w:hAnsi="Cambria"/>
          <w:color w:val="000000"/>
          <w:u w:val="single"/>
          <w:shd w:val="clear" w:color="auto" w:fill="FFFFFF"/>
        </w:rPr>
      </w:pPr>
      <w:r w:rsidRPr="004B4CB8">
        <w:rPr>
          <w:rStyle w:val="Izteiksmgs"/>
          <w:rFonts w:ascii="Cambria" w:hAnsi="Cambria"/>
          <w:color w:val="000000"/>
          <w:u w:val="single"/>
          <w:shd w:val="clear" w:color="auto" w:fill="FFFFFF"/>
        </w:rPr>
        <w:t>Kursu laikā tiks izskatītas reālas situācijas, sniegti piemēri un risināti dažādi uzdevumi.</w:t>
      </w:r>
      <w:r w:rsidRPr="004B4CB8">
        <w:rPr>
          <w:rFonts w:ascii="Cambria" w:hAnsi="Cambria"/>
          <w:color w:val="000000"/>
          <w:u w:val="single"/>
          <w:shd w:val="clear" w:color="auto" w:fill="FFFFFF"/>
        </w:rPr>
        <w:t xml:space="preserve"> </w:t>
      </w:r>
      <w:r w:rsidR="004B4CB8">
        <w:rPr>
          <w:rFonts w:ascii="Cambria" w:hAnsi="Cambria"/>
          <w:color w:val="000000"/>
          <w:u w:val="single"/>
          <w:shd w:val="clear" w:color="auto" w:fill="FFFFFF"/>
        </w:rPr>
        <w:t xml:space="preserve">Tiem, kuri vēlēsies, būs iespēja saņemt mājas darbus. </w:t>
      </w:r>
      <w:r w:rsidR="004B4CB8" w:rsidRPr="004B4CB8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u w:val="single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FAD38C" w14:textId="77777777" w:rsidR="00C01D0B" w:rsidRDefault="00310A69" w:rsidP="001E168B">
      <w:pPr>
        <w:spacing w:after="0" w:line="240" w:lineRule="auto"/>
        <w:ind w:firstLine="567"/>
        <w:jc w:val="both"/>
        <w:rPr>
          <w:rFonts w:ascii="Cambria" w:hAnsi="Cambria"/>
          <w:b/>
        </w:rPr>
      </w:pPr>
      <w:r w:rsidRPr="001E168B">
        <w:rPr>
          <w:rFonts w:ascii="Cambria" w:hAnsi="Cambria"/>
          <w:b/>
        </w:rPr>
        <w:t xml:space="preserve">Kursi notiek </w:t>
      </w:r>
      <w:r w:rsidR="004E2D6C">
        <w:rPr>
          <w:rFonts w:ascii="Cambria" w:hAnsi="Cambria"/>
          <w:b/>
        </w:rPr>
        <w:t>Rīgā, Brīvības gatvē 223</w:t>
      </w:r>
      <w:r w:rsidRPr="001E168B">
        <w:rPr>
          <w:rFonts w:ascii="Cambria" w:hAnsi="Cambria"/>
          <w:b/>
        </w:rPr>
        <w:t xml:space="preserve">. Norises laiks: no 10:30 līdz </w:t>
      </w:r>
      <w:r w:rsidR="00C01D0B" w:rsidRPr="001E168B">
        <w:rPr>
          <w:rFonts w:ascii="Cambria" w:hAnsi="Cambria"/>
          <w:b/>
        </w:rPr>
        <w:t xml:space="preserve">14:30. </w:t>
      </w:r>
    </w:p>
    <w:p w14:paraId="2692AC7B" w14:textId="4BC99746" w:rsidR="003F70E5" w:rsidRPr="003F70E5" w:rsidRDefault="003F70E5" w:rsidP="003F70E5">
      <w:pPr>
        <w:spacing w:after="0" w:line="240" w:lineRule="auto"/>
        <w:ind w:firstLine="567"/>
        <w:jc w:val="both"/>
        <w:rPr>
          <w:rFonts w:ascii="Cambria" w:hAnsi="Cambria"/>
          <w:bCs/>
        </w:rPr>
      </w:pPr>
      <w:r w:rsidRPr="003F70E5">
        <w:rPr>
          <w:rFonts w:ascii="Cambria" w:hAnsi="Cambria"/>
          <w:b/>
          <w:color w:val="0070C0"/>
        </w:rPr>
        <w:t>Lektore</w:t>
      </w:r>
      <w:r>
        <w:rPr>
          <w:rFonts w:ascii="Cambria" w:hAnsi="Cambria"/>
          <w:b/>
        </w:rPr>
        <w:t>: Inga Pumpure –</w:t>
      </w:r>
      <w:r w:rsidRPr="003F70E5">
        <w:rPr>
          <w:rFonts w:ascii="Cambria" w:hAnsi="Cambria"/>
          <w:bCs/>
        </w:rPr>
        <w:t xml:space="preserve">grāmatvede, konsultante grāmatvedības un nodokļu uzskaites jomā, SIA KIF Biznesa komplekss Izglītības iestādes direktore, lektore, </w:t>
      </w:r>
      <w:r>
        <w:rPr>
          <w:rFonts w:ascii="Cambria" w:hAnsi="Cambria"/>
          <w:bCs/>
        </w:rPr>
        <w:t xml:space="preserve">publikāciju autore, </w:t>
      </w:r>
      <w:r w:rsidR="00FF3E71">
        <w:rPr>
          <w:rFonts w:ascii="Cambria" w:hAnsi="Cambria"/>
          <w:bCs/>
        </w:rPr>
        <w:t>Latvijas Republikas grāmatvežu asociācijas biedrs</w:t>
      </w:r>
      <w:r>
        <w:rPr>
          <w:rFonts w:ascii="Cambria" w:hAnsi="Cambria"/>
          <w:bCs/>
        </w:rPr>
        <w:t xml:space="preserve">, </w:t>
      </w:r>
      <w:r w:rsidR="004B4CB8">
        <w:rPr>
          <w:rFonts w:ascii="Cambria" w:hAnsi="Cambria"/>
          <w:bCs/>
        </w:rPr>
        <w:t>profesionāls koučs (APC), mentore</w:t>
      </w:r>
      <w:r>
        <w:rPr>
          <w:rFonts w:ascii="Cambria" w:hAnsi="Cambria"/>
          <w:bCs/>
        </w:rPr>
        <w:t>.</w:t>
      </w:r>
      <w:r>
        <w:rPr>
          <w:rFonts w:ascii="Cambria" w:hAnsi="Cambria"/>
          <w:b/>
        </w:rPr>
        <w:t xml:space="preserve"> </w:t>
      </w:r>
    </w:p>
    <w:p w14:paraId="63EF9FA8" w14:textId="77777777" w:rsidR="00310A69" w:rsidRPr="001E168B" w:rsidRDefault="00310A69" w:rsidP="001E168B">
      <w:pPr>
        <w:spacing w:after="0" w:line="240" w:lineRule="auto"/>
        <w:ind w:firstLine="567"/>
        <w:jc w:val="both"/>
        <w:rPr>
          <w:rFonts w:ascii="Cambria" w:hAnsi="Cambria"/>
          <w:b/>
        </w:rPr>
      </w:pPr>
    </w:p>
    <w:p w14:paraId="7ACCD9FA" w14:textId="77777777" w:rsidR="00310A69" w:rsidRPr="001E168B" w:rsidRDefault="00310A69" w:rsidP="001E168B">
      <w:pPr>
        <w:spacing w:after="0" w:line="240" w:lineRule="auto"/>
        <w:jc w:val="center"/>
        <w:rPr>
          <w:rFonts w:ascii="Cambria" w:hAnsi="Cambria"/>
          <w:b/>
          <w:color w:val="0070C0"/>
        </w:rPr>
      </w:pPr>
      <w:r w:rsidRPr="001E168B">
        <w:rPr>
          <w:rFonts w:ascii="Cambria" w:hAnsi="Cambria"/>
          <w:b/>
          <w:color w:val="0070C0"/>
        </w:rPr>
        <w:t>KURSA SATURS</w:t>
      </w:r>
    </w:p>
    <w:p w14:paraId="1FD345E1" w14:textId="1060BAC9" w:rsidR="00310A69" w:rsidRDefault="00310A69" w:rsidP="001E168B">
      <w:pPr>
        <w:spacing w:after="0" w:line="240" w:lineRule="auto"/>
        <w:jc w:val="center"/>
        <w:rPr>
          <w:rFonts w:ascii="Cambria" w:hAnsi="Cambria"/>
          <w:b/>
          <w:u w:val="single"/>
        </w:rPr>
      </w:pPr>
      <w:r w:rsidRPr="001E168B">
        <w:rPr>
          <w:rFonts w:ascii="Cambria" w:hAnsi="Cambria"/>
          <w:b/>
          <w:u w:val="single"/>
        </w:rPr>
        <w:t xml:space="preserve">1.diena </w:t>
      </w:r>
      <w:r w:rsidR="00C01D0B" w:rsidRPr="001E168B">
        <w:rPr>
          <w:rFonts w:ascii="Cambria" w:hAnsi="Cambria"/>
          <w:b/>
          <w:u w:val="single"/>
        </w:rPr>
        <w:t>–</w:t>
      </w:r>
      <w:r w:rsidRPr="001E168B">
        <w:rPr>
          <w:rFonts w:ascii="Cambria" w:hAnsi="Cambria"/>
          <w:b/>
          <w:u w:val="single"/>
        </w:rPr>
        <w:t xml:space="preserve"> </w:t>
      </w:r>
      <w:r w:rsidR="004B4CB8" w:rsidRPr="004B4CB8">
        <w:rPr>
          <w:rFonts w:ascii="Cambria" w:hAnsi="Cambria"/>
          <w:b/>
          <w:color w:val="FF0000"/>
          <w:u w:val="single"/>
        </w:rPr>
        <w:t>27.jūlijs</w:t>
      </w:r>
      <w:r w:rsidR="00C01D0B" w:rsidRPr="00FF3E71">
        <w:rPr>
          <w:rFonts w:ascii="Cambria" w:hAnsi="Cambria"/>
          <w:b/>
          <w:color w:val="C00000"/>
          <w:u w:val="single"/>
        </w:rPr>
        <w:t xml:space="preserve">   </w:t>
      </w:r>
      <w:r w:rsidR="00C01D0B" w:rsidRPr="001E168B">
        <w:rPr>
          <w:rFonts w:ascii="Cambria" w:hAnsi="Cambria"/>
          <w:b/>
          <w:u w:val="single"/>
        </w:rPr>
        <w:t>10:30-14:30</w:t>
      </w:r>
      <w:r w:rsidR="003F2235" w:rsidRPr="001E168B">
        <w:rPr>
          <w:rFonts w:ascii="Cambria" w:hAnsi="Cambria"/>
          <w:b/>
          <w:u w:val="single"/>
        </w:rPr>
        <w:t xml:space="preserve"> (6 akadēmiskās stundas)</w:t>
      </w:r>
    </w:p>
    <w:p w14:paraId="072C9E89" w14:textId="77777777" w:rsidR="00C01D0B" w:rsidRPr="001E168B" w:rsidRDefault="00C01D0B" w:rsidP="001E16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Izteiksmgs"/>
          <w:rFonts w:ascii="Cambria" w:hAnsi="Cambria"/>
          <w:b w:val="0"/>
          <w:bCs w:val="0"/>
          <w:color w:val="000000"/>
          <w:shd w:val="clear" w:color="auto" w:fill="FFFFFF"/>
        </w:rPr>
      </w:pPr>
      <w:r w:rsidRPr="001E168B">
        <w:rPr>
          <w:rStyle w:val="Izteiksmgs"/>
          <w:rFonts w:ascii="Cambria" w:hAnsi="Cambria"/>
          <w:color w:val="000000"/>
          <w:shd w:val="clear" w:color="auto" w:fill="FFFFFF"/>
        </w:rPr>
        <w:t>Iedzīvotāju ienākuma nodoklis (IIN):</w:t>
      </w:r>
      <w:r w:rsidRPr="001E168B">
        <w:rPr>
          <w:rStyle w:val="apple-converted-space"/>
          <w:rFonts w:ascii="Cambria" w:hAnsi="Cambria"/>
          <w:color w:val="000000"/>
          <w:shd w:val="clear" w:color="auto" w:fill="FFFFFF"/>
        </w:rPr>
        <w:t xml:space="preserve"> IIN progresīvās likmes, to pielietojums un aprēķins. Atvieglojumi, attaisnotie izdevumi, neapliekamais minimums-tā noteikšana, darbinieka tiesības un pienākumi. </w:t>
      </w:r>
      <w:r w:rsidRPr="001E168B">
        <w:rPr>
          <w:rFonts w:ascii="Cambria" w:hAnsi="Cambria"/>
          <w:color w:val="000000"/>
          <w:shd w:val="clear" w:color="auto" w:fill="FFFFFF"/>
        </w:rPr>
        <w:t>Ar nodokli neapliekamie ienākumi. Ar IIN citādi apliekamie ienākumi – Uzņēmuma līgums, Autoratlīdzības, ienākums no kapitāla un kapitāla pieauguma – būtiskais!</w:t>
      </w:r>
    </w:p>
    <w:p w14:paraId="55CAA06C" w14:textId="77777777" w:rsidR="00C01D0B" w:rsidRDefault="00C01D0B" w:rsidP="001E16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hAnsi="Cambria"/>
          <w:color w:val="000000"/>
          <w:shd w:val="clear" w:color="auto" w:fill="FFFFFF"/>
        </w:rPr>
      </w:pPr>
      <w:r w:rsidRPr="001E168B">
        <w:rPr>
          <w:rStyle w:val="Izteiksmgs"/>
          <w:rFonts w:ascii="Cambria" w:hAnsi="Cambria"/>
          <w:color w:val="000000"/>
          <w:shd w:val="clear" w:color="auto" w:fill="FFFFFF"/>
        </w:rPr>
        <w:t>Valsts sociālās apdrošināšanas obligātās iemaksas (VSAOI):</w:t>
      </w:r>
      <w:r w:rsidRPr="001E168B">
        <w:rPr>
          <w:rStyle w:val="apple-converted-space"/>
          <w:rFonts w:ascii="Cambria" w:hAnsi="Cambria"/>
          <w:color w:val="000000"/>
          <w:shd w:val="clear" w:color="auto" w:fill="FFFFFF"/>
        </w:rPr>
        <w:t xml:space="preserve"> </w:t>
      </w:r>
      <w:r w:rsidRPr="001E168B">
        <w:rPr>
          <w:rFonts w:ascii="Cambria" w:hAnsi="Cambria"/>
          <w:color w:val="000000"/>
          <w:shd w:val="clear" w:color="auto" w:fill="FFFFFF"/>
        </w:rPr>
        <w:t xml:space="preserve">Obligāti pakļautās personas VSAOI, brīvprātīgā pievienošanās. VSAOI likmes. VSAOI – darba samaksai un autoratlīdzībām. </w:t>
      </w:r>
    </w:p>
    <w:p w14:paraId="597920FB" w14:textId="77777777" w:rsidR="004E2D6C" w:rsidRDefault="004E2D6C" w:rsidP="001E16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hAnsi="Cambria"/>
          <w:color w:val="000000"/>
          <w:shd w:val="clear" w:color="auto" w:fill="FFFFFF"/>
        </w:rPr>
      </w:pPr>
      <w:r w:rsidRPr="001E168B">
        <w:rPr>
          <w:rStyle w:val="Izteiksmgs"/>
          <w:rFonts w:ascii="Cambria" w:hAnsi="Cambria"/>
          <w:color w:val="000000"/>
          <w:shd w:val="clear" w:color="auto" w:fill="FFFFFF"/>
        </w:rPr>
        <w:t>Saimnieciskās darbības veicēja - pašnodarbinātās personas nodokļi:</w:t>
      </w:r>
      <w:r w:rsidRPr="001E168B">
        <w:rPr>
          <w:rStyle w:val="apple-converted-space"/>
          <w:rFonts w:ascii="Cambria" w:hAnsi="Cambria"/>
          <w:color w:val="000000"/>
          <w:shd w:val="clear" w:color="auto" w:fill="FFFFFF"/>
        </w:rPr>
        <w:t xml:space="preserve"> </w:t>
      </w:r>
      <w:r w:rsidRPr="001E168B">
        <w:rPr>
          <w:rFonts w:ascii="Cambria" w:hAnsi="Cambria"/>
          <w:color w:val="000000"/>
          <w:shd w:val="clear" w:color="auto" w:fill="FFFFFF"/>
        </w:rPr>
        <w:t>ieņēmumu un izdevumu uzskaite, izdevumu ierobežojuma noteikšana no saimnieciskās darbības; Gada deklarācijas sastādīšanas principi-peļņas noteikšana, attaisnotie izdevumi; VSAOI;  PVN</w:t>
      </w:r>
      <w:r>
        <w:rPr>
          <w:rFonts w:ascii="Cambria" w:hAnsi="Cambria"/>
          <w:color w:val="000000"/>
          <w:shd w:val="clear" w:color="auto" w:fill="FFFFFF"/>
        </w:rPr>
        <w:t>.</w:t>
      </w:r>
    </w:p>
    <w:p w14:paraId="16F31D8B" w14:textId="77777777" w:rsidR="004E2D6C" w:rsidRPr="001E168B" w:rsidRDefault="004E2D6C" w:rsidP="001E16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Style w:val="Izteiksmgs"/>
          <w:rFonts w:ascii="Cambria" w:hAnsi="Cambria"/>
          <w:color w:val="000000"/>
          <w:shd w:val="clear" w:color="auto" w:fill="FFFFFF"/>
        </w:rPr>
        <w:t>Aktualitātes</w:t>
      </w:r>
    </w:p>
    <w:p w14:paraId="07C1279B" w14:textId="77777777" w:rsidR="00310A69" w:rsidRPr="001E168B" w:rsidRDefault="00310A69" w:rsidP="001E168B">
      <w:pPr>
        <w:spacing w:after="0" w:line="240" w:lineRule="auto"/>
        <w:ind w:firstLine="567"/>
        <w:jc w:val="both"/>
        <w:rPr>
          <w:rFonts w:ascii="Cambria" w:hAnsi="Cambria"/>
          <w:b/>
          <w:color w:val="000000"/>
          <w:shd w:val="clear" w:color="auto" w:fill="FFFFFF"/>
        </w:rPr>
      </w:pPr>
    </w:p>
    <w:p w14:paraId="18190B13" w14:textId="600FCE74" w:rsidR="00310A69" w:rsidRDefault="00310A69" w:rsidP="001E168B">
      <w:pPr>
        <w:spacing w:after="0" w:line="240" w:lineRule="auto"/>
        <w:jc w:val="center"/>
        <w:rPr>
          <w:rFonts w:ascii="Cambria" w:hAnsi="Cambria"/>
          <w:b/>
          <w:u w:val="single"/>
        </w:rPr>
      </w:pPr>
      <w:r w:rsidRPr="001E168B">
        <w:rPr>
          <w:rFonts w:ascii="Cambria" w:hAnsi="Cambria"/>
          <w:b/>
          <w:color w:val="000000"/>
          <w:u w:val="single"/>
          <w:shd w:val="clear" w:color="auto" w:fill="FFFFFF"/>
        </w:rPr>
        <w:t>2.diena</w:t>
      </w:r>
      <w:r w:rsidR="00C01D0B" w:rsidRPr="001E168B">
        <w:rPr>
          <w:rFonts w:ascii="Cambria" w:hAnsi="Cambria"/>
          <w:b/>
          <w:color w:val="000000"/>
          <w:u w:val="single"/>
          <w:shd w:val="clear" w:color="auto" w:fill="FFFFFF"/>
        </w:rPr>
        <w:t xml:space="preserve"> </w:t>
      </w:r>
      <w:r w:rsidR="003F2235" w:rsidRPr="001E168B">
        <w:rPr>
          <w:rFonts w:ascii="Cambria" w:hAnsi="Cambria"/>
          <w:b/>
          <w:color w:val="000000"/>
          <w:u w:val="single"/>
          <w:shd w:val="clear" w:color="auto" w:fill="FFFFFF"/>
        </w:rPr>
        <w:t>–</w:t>
      </w:r>
      <w:r w:rsidR="00C01D0B" w:rsidRPr="001E168B">
        <w:rPr>
          <w:rFonts w:ascii="Cambria" w:hAnsi="Cambria"/>
          <w:b/>
          <w:color w:val="000000"/>
          <w:u w:val="single"/>
          <w:shd w:val="clear" w:color="auto" w:fill="FFFFFF"/>
        </w:rPr>
        <w:t xml:space="preserve"> </w:t>
      </w:r>
      <w:r w:rsidR="004B4CB8">
        <w:rPr>
          <w:rFonts w:ascii="Cambria" w:hAnsi="Cambria"/>
          <w:b/>
          <w:color w:val="C00000"/>
          <w:u w:val="single"/>
          <w:shd w:val="clear" w:color="auto" w:fill="FFFFFF"/>
        </w:rPr>
        <w:t>9</w:t>
      </w:r>
      <w:r w:rsidR="00FF3E71" w:rsidRPr="00FF3E71">
        <w:rPr>
          <w:rFonts w:ascii="Cambria" w:hAnsi="Cambria"/>
          <w:b/>
          <w:color w:val="C00000"/>
          <w:u w:val="single"/>
          <w:shd w:val="clear" w:color="auto" w:fill="FFFFFF"/>
        </w:rPr>
        <w:t>.augusts</w:t>
      </w:r>
      <w:r w:rsidR="003F2235" w:rsidRPr="00FF3E71">
        <w:rPr>
          <w:rFonts w:ascii="Cambria" w:hAnsi="Cambria"/>
          <w:b/>
          <w:color w:val="C00000"/>
          <w:u w:val="single"/>
          <w:shd w:val="clear" w:color="auto" w:fill="FFFFFF"/>
        </w:rPr>
        <w:t xml:space="preserve">  </w:t>
      </w:r>
      <w:r w:rsidR="003F2235" w:rsidRPr="001E168B">
        <w:rPr>
          <w:rFonts w:ascii="Cambria" w:hAnsi="Cambria"/>
          <w:b/>
          <w:u w:val="single"/>
        </w:rPr>
        <w:t>10:30-14:30 (6 akadēmiskās stundas)</w:t>
      </w:r>
    </w:p>
    <w:p w14:paraId="13CAA05C" w14:textId="77777777" w:rsidR="003F2235" w:rsidRPr="001E168B" w:rsidRDefault="003F2235" w:rsidP="001E16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hAnsi="Cambria"/>
          <w:color w:val="000000"/>
          <w:shd w:val="clear" w:color="auto" w:fill="FFFFFF"/>
        </w:rPr>
      </w:pPr>
      <w:r w:rsidRPr="001E168B">
        <w:rPr>
          <w:rStyle w:val="Izteiksmgs"/>
          <w:rFonts w:ascii="Cambria" w:hAnsi="Cambria"/>
          <w:color w:val="000000"/>
          <w:shd w:val="clear" w:color="auto" w:fill="FFFFFF"/>
        </w:rPr>
        <w:t>Pievienotās vērtības nodoklis (PVN):</w:t>
      </w:r>
      <w:r w:rsidRPr="001E168B">
        <w:rPr>
          <w:rStyle w:val="apple-converted-space"/>
          <w:rFonts w:ascii="Cambria" w:hAnsi="Cambria"/>
          <w:b/>
          <w:color w:val="000000"/>
          <w:shd w:val="clear" w:color="auto" w:fill="FFFFFF"/>
        </w:rPr>
        <w:t xml:space="preserve"> </w:t>
      </w:r>
      <w:r w:rsidRPr="001E168B">
        <w:rPr>
          <w:rStyle w:val="apple-converted-space"/>
          <w:rFonts w:ascii="Cambria" w:hAnsi="Cambria"/>
          <w:bCs/>
          <w:color w:val="000000"/>
          <w:shd w:val="clear" w:color="auto" w:fill="FFFFFF"/>
        </w:rPr>
        <w:t>ar PVN</w:t>
      </w:r>
      <w:r w:rsidRPr="001E168B">
        <w:rPr>
          <w:rStyle w:val="apple-converted-space"/>
          <w:rFonts w:ascii="Cambria" w:hAnsi="Cambria"/>
          <w:b/>
          <w:color w:val="000000"/>
          <w:shd w:val="clear" w:color="auto" w:fill="FFFFFF"/>
        </w:rPr>
        <w:t xml:space="preserve"> </w:t>
      </w:r>
      <w:r w:rsidRPr="001E168B">
        <w:rPr>
          <w:rFonts w:ascii="Cambria" w:hAnsi="Cambria"/>
          <w:color w:val="000000"/>
          <w:shd w:val="clear" w:color="auto" w:fill="FFFFFF"/>
        </w:rPr>
        <w:t xml:space="preserve">apliekamie un neapliekamie darījumi, PVN likmes. Priekšnodoklis, tā atskaitīšanas tiesības. Darījumi ar ES un trešajām valstīm- darījumi ar reģistrētiem PVN maksātājiem un nereģistrētām personām. Likumā noteiktie īpašie režīmi.  </w:t>
      </w:r>
    </w:p>
    <w:p w14:paraId="5F76B5B3" w14:textId="77777777" w:rsidR="003F2235" w:rsidRPr="001E168B" w:rsidRDefault="003F2235" w:rsidP="001E16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hAnsi="Cambria"/>
          <w:color w:val="000000"/>
          <w:shd w:val="clear" w:color="auto" w:fill="FFFFFF"/>
        </w:rPr>
      </w:pPr>
      <w:r w:rsidRPr="001E168B">
        <w:rPr>
          <w:rStyle w:val="Izteiksmgs"/>
          <w:rFonts w:ascii="Cambria" w:hAnsi="Cambria"/>
          <w:color w:val="000000"/>
          <w:shd w:val="clear" w:color="auto" w:fill="FFFFFF"/>
        </w:rPr>
        <w:t>Uzņēmumu vieglo transportlīdzekļu nodoklis(UVTN):</w:t>
      </w:r>
      <w:r w:rsidRPr="001E168B">
        <w:rPr>
          <w:rStyle w:val="apple-converted-space"/>
          <w:rFonts w:ascii="Cambria" w:hAnsi="Cambria"/>
          <w:color w:val="000000"/>
          <w:shd w:val="clear" w:color="auto" w:fill="FFFFFF"/>
        </w:rPr>
        <w:t xml:space="preserve"> </w:t>
      </w:r>
      <w:r w:rsidRPr="001E168B">
        <w:rPr>
          <w:rFonts w:ascii="Cambria" w:hAnsi="Cambria"/>
          <w:color w:val="000000"/>
          <w:shd w:val="clear" w:color="auto" w:fill="FFFFFF"/>
        </w:rPr>
        <w:t>nodokļa objekts un maksātāji. Likumā noteiktie atbrīvojumi. Patapinājuma, nomas vai darba līgums?..</w:t>
      </w:r>
    </w:p>
    <w:p w14:paraId="68256A6B" w14:textId="77777777" w:rsidR="003F2235" w:rsidRPr="001E168B" w:rsidRDefault="003F2235" w:rsidP="001E16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hAnsi="Cambria"/>
          <w:color w:val="000000"/>
          <w:shd w:val="clear" w:color="auto" w:fill="FFFFFF"/>
        </w:rPr>
      </w:pPr>
      <w:r w:rsidRPr="001E168B">
        <w:rPr>
          <w:rStyle w:val="Izteiksmgs"/>
          <w:rFonts w:ascii="Cambria" w:hAnsi="Cambria"/>
          <w:color w:val="000000"/>
          <w:shd w:val="clear" w:color="auto" w:fill="FFFFFF"/>
        </w:rPr>
        <w:t>Dabas resursu nodoklis(DRN):</w:t>
      </w:r>
      <w:r w:rsidRPr="001E168B">
        <w:rPr>
          <w:rStyle w:val="apple-converted-space"/>
          <w:rFonts w:ascii="Cambria" w:hAnsi="Cambria"/>
          <w:b/>
          <w:color w:val="000000"/>
          <w:shd w:val="clear" w:color="auto" w:fill="FFFFFF"/>
        </w:rPr>
        <w:t xml:space="preserve"> </w:t>
      </w:r>
      <w:r w:rsidRPr="001E168B">
        <w:rPr>
          <w:rFonts w:ascii="Cambria" w:hAnsi="Cambria"/>
          <w:color w:val="000000"/>
          <w:shd w:val="clear" w:color="auto" w:fill="FFFFFF"/>
        </w:rPr>
        <w:t>ieskats DRN likuma normās – apliekamie objekti-darījumi un citi objekti. Atbrīvojumi.</w:t>
      </w:r>
      <w:r w:rsidR="00BC2649" w:rsidRPr="001E168B">
        <w:rPr>
          <w:rFonts w:ascii="Cambria" w:hAnsi="Cambria"/>
          <w:color w:val="000000"/>
          <w:shd w:val="clear" w:color="auto" w:fill="FFFFFF"/>
        </w:rPr>
        <w:t xml:space="preserve"> Atskaitīšanās kārtība.</w:t>
      </w:r>
    </w:p>
    <w:p w14:paraId="7E707544" w14:textId="77777777" w:rsidR="00BC2649" w:rsidRPr="001E168B" w:rsidRDefault="003F2235" w:rsidP="001E16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hAnsi="Cambria"/>
          <w:color w:val="000000"/>
          <w:shd w:val="clear" w:color="auto" w:fill="FFFFFF"/>
        </w:rPr>
      </w:pPr>
      <w:r w:rsidRPr="001E168B">
        <w:rPr>
          <w:rStyle w:val="Izteiksmgs"/>
          <w:rFonts w:ascii="Cambria" w:hAnsi="Cambria"/>
          <w:color w:val="000000"/>
          <w:shd w:val="clear" w:color="auto" w:fill="FFFFFF"/>
        </w:rPr>
        <w:t>Akcīzes nodoklis:</w:t>
      </w:r>
      <w:r w:rsidRPr="001E168B">
        <w:rPr>
          <w:rStyle w:val="apple-converted-space"/>
          <w:rFonts w:ascii="Cambria" w:hAnsi="Cambria"/>
          <w:color w:val="000000"/>
          <w:shd w:val="clear" w:color="auto" w:fill="FFFFFF"/>
        </w:rPr>
        <w:t xml:space="preserve"> </w:t>
      </w:r>
      <w:r w:rsidR="00BC2649" w:rsidRPr="001E168B">
        <w:rPr>
          <w:rStyle w:val="apple-converted-space"/>
          <w:rFonts w:ascii="Cambria" w:hAnsi="Cambria"/>
          <w:color w:val="000000"/>
          <w:shd w:val="clear" w:color="auto" w:fill="FFFFFF"/>
        </w:rPr>
        <w:t xml:space="preserve">akcīzes </w:t>
      </w:r>
      <w:r w:rsidRPr="001E168B">
        <w:rPr>
          <w:rFonts w:ascii="Cambria" w:hAnsi="Cambria"/>
          <w:color w:val="000000"/>
          <w:shd w:val="clear" w:color="auto" w:fill="FFFFFF"/>
        </w:rPr>
        <w:t xml:space="preserve">nodokļa objekti. </w:t>
      </w:r>
      <w:r w:rsidR="00BC2649" w:rsidRPr="001E168B">
        <w:rPr>
          <w:rFonts w:ascii="Cambria" w:hAnsi="Cambria"/>
          <w:color w:val="000000"/>
          <w:shd w:val="clear" w:color="auto" w:fill="FFFFFF"/>
        </w:rPr>
        <w:t xml:space="preserve">Aktualitātes. </w:t>
      </w:r>
      <w:r w:rsidRPr="001E168B">
        <w:rPr>
          <w:rFonts w:ascii="Cambria" w:hAnsi="Cambria"/>
          <w:color w:val="000000"/>
          <w:shd w:val="clear" w:color="auto" w:fill="FFFFFF"/>
        </w:rPr>
        <w:t>Atbrīvojumi no nodokļa.</w:t>
      </w:r>
    </w:p>
    <w:p w14:paraId="3B4FAF35" w14:textId="77777777" w:rsidR="00310A69" w:rsidRDefault="003F2235" w:rsidP="001E16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hAnsi="Cambria"/>
          <w:color w:val="000000"/>
          <w:shd w:val="clear" w:color="auto" w:fill="FFFFFF"/>
        </w:rPr>
      </w:pPr>
      <w:r w:rsidRPr="001E168B">
        <w:rPr>
          <w:rStyle w:val="Izteiksmgs"/>
          <w:rFonts w:ascii="Cambria" w:hAnsi="Cambria"/>
          <w:color w:val="000000"/>
          <w:shd w:val="clear" w:color="auto" w:fill="FFFFFF"/>
        </w:rPr>
        <w:t>Nekustamā īpašuma nodoklis</w:t>
      </w:r>
      <w:r w:rsidR="00BC2649" w:rsidRPr="001E168B">
        <w:rPr>
          <w:rStyle w:val="Izteiksmgs"/>
          <w:rFonts w:ascii="Cambria" w:hAnsi="Cambria"/>
          <w:color w:val="000000"/>
          <w:shd w:val="clear" w:color="auto" w:fill="FFFFFF"/>
        </w:rPr>
        <w:t>(NĪN)</w:t>
      </w:r>
      <w:r w:rsidRPr="001E168B">
        <w:rPr>
          <w:rStyle w:val="Izteiksmgs"/>
          <w:rFonts w:ascii="Cambria" w:hAnsi="Cambria"/>
          <w:color w:val="000000"/>
          <w:shd w:val="clear" w:color="auto" w:fill="FFFFFF"/>
        </w:rPr>
        <w:t>:</w:t>
      </w:r>
      <w:r w:rsidRPr="001E168B">
        <w:rPr>
          <w:rStyle w:val="apple-converted-space"/>
          <w:rFonts w:ascii="Cambria" w:hAnsi="Cambria"/>
          <w:color w:val="000000"/>
          <w:shd w:val="clear" w:color="auto" w:fill="FFFFFF"/>
        </w:rPr>
        <w:t xml:space="preserve"> </w:t>
      </w:r>
      <w:r w:rsidRPr="001E168B">
        <w:rPr>
          <w:rFonts w:ascii="Cambria" w:hAnsi="Cambria"/>
          <w:color w:val="000000"/>
          <w:shd w:val="clear" w:color="auto" w:fill="FFFFFF"/>
        </w:rPr>
        <w:t xml:space="preserve">nodokļa objekti, </w:t>
      </w:r>
      <w:r w:rsidR="00BC2649" w:rsidRPr="001E168B">
        <w:rPr>
          <w:rFonts w:ascii="Cambria" w:hAnsi="Cambria"/>
          <w:color w:val="000000"/>
          <w:shd w:val="clear" w:color="auto" w:fill="FFFFFF"/>
        </w:rPr>
        <w:t>likmes</w:t>
      </w:r>
      <w:r w:rsidRPr="001E168B">
        <w:rPr>
          <w:rFonts w:ascii="Cambria" w:hAnsi="Cambria"/>
          <w:color w:val="000000"/>
          <w:shd w:val="clear" w:color="auto" w:fill="FFFFFF"/>
        </w:rPr>
        <w:t>. Atbrīvojumi no nodokļa</w:t>
      </w:r>
      <w:r w:rsidR="00BC2649" w:rsidRPr="001E168B">
        <w:rPr>
          <w:rFonts w:ascii="Cambria" w:hAnsi="Cambria"/>
          <w:color w:val="000000"/>
          <w:shd w:val="clear" w:color="auto" w:fill="FFFFFF"/>
        </w:rPr>
        <w:t xml:space="preserve">. Tiesības apstrīdēt nodokļa aprēķinu. </w:t>
      </w:r>
    </w:p>
    <w:p w14:paraId="7B0167AE" w14:textId="77777777" w:rsidR="004E2D6C" w:rsidRPr="001E168B" w:rsidRDefault="004E2D6C" w:rsidP="001E16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Style w:val="Izteiksmgs"/>
          <w:rFonts w:ascii="Cambria" w:hAnsi="Cambria"/>
          <w:color w:val="000000"/>
          <w:shd w:val="clear" w:color="auto" w:fill="FFFFFF"/>
        </w:rPr>
        <w:t>Aktualitātes</w:t>
      </w:r>
    </w:p>
    <w:p w14:paraId="7FF37FD5" w14:textId="77777777" w:rsidR="00BC2649" w:rsidRPr="001E168B" w:rsidRDefault="00BC2649" w:rsidP="001E168B">
      <w:pPr>
        <w:spacing w:after="0" w:line="240" w:lineRule="auto"/>
        <w:ind w:firstLine="567"/>
        <w:jc w:val="both"/>
        <w:rPr>
          <w:rFonts w:ascii="Cambria" w:hAnsi="Cambria"/>
          <w:color w:val="000000"/>
          <w:shd w:val="clear" w:color="auto" w:fill="FFFFFF"/>
        </w:rPr>
      </w:pPr>
    </w:p>
    <w:p w14:paraId="3B7C17DF" w14:textId="3E73D911" w:rsidR="00310A69" w:rsidRDefault="00310A69" w:rsidP="001E168B">
      <w:pPr>
        <w:spacing w:after="0" w:line="240" w:lineRule="auto"/>
        <w:jc w:val="center"/>
        <w:rPr>
          <w:rFonts w:ascii="Cambria" w:hAnsi="Cambria"/>
          <w:b/>
          <w:u w:val="single"/>
        </w:rPr>
      </w:pPr>
      <w:r w:rsidRPr="001E168B">
        <w:rPr>
          <w:rFonts w:ascii="Cambria" w:hAnsi="Cambria"/>
          <w:b/>
          <w:color w:val="000000"/>
          <w:u w:val="single"/>
          <w:shd w:val="clear" w:color="auto" w:fill="FFFFFF"/>
        </w:rPr>
        <w:t>3.diena</w:t>
      </w:r>
      <w:r w:rsidR="00BC2649" w:rsidRPr="001E168B">
        <w:rPr>
          <w:rFonts w:ascii="Cambria" w:hAnsi="Cambria"/>
          <w:b/>
          <w:color w:val="000000"/>
          <w:u w:val="single"/>
          <w:shd w:val="clear" w:color="auto" w:fill="FFFFFF"/>
        </w:rPr>
        <w:t xml:space="preserve"> – </w:t>
      </w:r>
      <w:r w:rsidR="00FF3E71" w:rsidRPr="00FF3E71">
        <w:rPr>
          <w:rFonts w:ascii="Cambria" w:hAnsi="Cambria"/>
          <w:b/>
          <w:color w:val="C00000"/>
          <w:u w:val="single"/>
          <w:shd w:val="clear" w:color="auto" w:fill="FFFFFF"/>
        </w:rPr>
        <w:t>1</w:t>
      </w:r>
      <w:r w:rsidR="004B4CB8">
        <w:rPr>
          <w:rFonts w:ascii="Cambria" w:hAnsi="Cambria"/>
          <w:b/>
          <w:color w:val="C00000"/>
          <w:u w:val="single"/>
          <w:shd w:val="clear" w:color="auto" w:fill="FFFFFF"/>
        </w:rPr>
        <w:t>6</w:t>
      </w:r>
      <w:r w:rsidR="00FF3E71" w:rsidRPr="00FF3E71">
        <w:rPr>
          <w:rFonts w:ascii="Cambria" w:hAnsi="Cambria"/>
          <w:b/>
          <w:color w:val="C00000"/>
          <w:u w:val="single"/>
          <w:shd w:val="clear" w:color="auto" w:fill="FFFFFF"/>
        </w:rPr>
        <w:t>.augusts</w:t>
      </w:r>
      <w:r w:rsidR="00BC2649" w:rsidRPr="00FF3E71">
        <w:rPr>
          <w:rFonts w:ascii="Cambria" w:hAnsi="Cambria"/>
          <w:b/>
          <w:color w:val="C00000"/>
          <w:u w:val="single"/>
          <w:shd w:val="clear" w:color="auto" w:fill="FFFFFF"/>
        </w:rPr>
        <w:t xml:space="preserve">  </w:t>
      </w:r>
      <w:r w:rsidR="00BC2649" w:rsidRPr="001E168B">
        <w:rPr>
          <w:rFonts w:ascii="Cambria" w:hAnsi="Cambria"/>
          <w:b/>
          <w:u w:val="single"/>
        </w:rPr>
        <w:t>10:30-14:30 (6 akadēmiskās stundas)</w:t>
      </w:r>
    </w:p>
    <w:p w14:paraId="77F147F3" w14:textId="77777777" w:rsidR="004B4CB8" w:rsidRDefault="00BC2649" w:rsidP="001E16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hAnsi="Cambria"/>
          <w:color w:val="000000"/>
          <w:shd w:val="clear" w:color="auto" w:fill="FFFFFF"/>
        </w:rPr>
      </w:pPr>
      <w:r w:rsidRPr="001E168B">
        <w:rPr>
          <w:rStyle w:val="Izteiksmgs"/>
          <w:rFonts w:ascii="Cambria" w:hAnsi="Cambria"/>
          <w:color w:val="000000"/>
          <w:shd w:val="clear" w:color="auto" w:fill="FFFFFF"/>
        </w:rPr>
        <w:t>Mikrouzņēmumu nodoklis (MUN):</w:t>
      </w:r>
      <w:r w:rsidRPr="001E168B">
        <w:rPr>
          <w:rStyle w:val="apple-converted-space"/>
          <w:rFonts w:ascii="Cambria" w:hAnsi="Cambria"/>
          <w:color w:val="000000"/>
          <w:shd w:val="clear" w:color="auto" w:fill="FFFFFF"/>
        </w:rPr>
        <w:t xml:space="preserve"> </w:t>
      </w:r>
      <w:r w:rsidRPr="001E168B">
        <w:rPr>
          <w:rFonts w:ascii="Cambria" w:hAnsi="Cambria"/>
          <w:color w:val="000000"/>
          <w:shd w:val="clear" w:color="auto" w:fill="FFFFFF"/>
        </w:rPr>
        <w:t xml:space="preserve">noteiktie kritēriji un ierobežojumi MUN maksātājiem. MUN aprēķināšana un deklarēšana. Soda sankcijas, ja neievēro kritērijus. </w:t>
      </w:r>
    </w:p>
    <w:p w14:paraId="22ACABD7" w14:textId="09A8B486" w:rsidR="00BC2649" w:rsidRPr="001E168B" w:rsidRDefault="004B4CB8" w:rsidP="001E16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Izteiksmgs"/>
          <w:rFonts w:ascii="Cambria" w:hAnsi="Cambria"/>
          <w:b w:val="0"/>
          <w:bCs w:val="0"/>
          <w:color w:val="000000"/>
          <w:shd w:val="clear" w:color="auto" w:fill="FFFFFF"/>
        </w:rPr>
      </w:pPr>
      <w:r>
        <w:rPr>
          <w:rStyle w:val="Izteiksmgs"/>
          <w:rFonts w:ascii="Cambria" w:hAnsi="Cambria"/>
          <w:color w:val="000000"/>
          <w:shd w:val="clear" w:color="auto" w:fill="FFFFFF"/>
        </w:rPr>
        <w:t>Ieskats plānotajā īpašajā režīmā, kurš būs kā atvieglotais maksāšanas režīms</w:t>
      </w:r>
      <w:r w:rsidR="00BC2649" w:rsidRPr="001E168B">
        <w:rPr>
          <w:rFonts w:ascii="Cambria" w:hAnsi="Cambria"/>
          <w:color w:val="000000"/>
          <w:shd w:val="clear" w:color="auto" w:fill="FFFFFF"/>
        </w:rPr>
        <w:t>.</w:t>
      </w:r>
    </w:p>
    <w:p w14:paraId="55492B2D" w14:textId="77777777" w:rsidR="00310A69" w:rsidRPr="004E2D6C" w:rsidRDefault="00310A69" w:rsidP="004E2D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hAnsi="Cambria"/>
          <w:b/>
          <w:color w:val="000000"/>
          <w:shd w:val="clear" w:color="auto" w:fill="FFFFFF"/>
        </w:rPr>
      </w:pPr>
      <w:r w:rsidRPr="001E168B">
        <w:rPr>
          <w:rStyle w:val="Izteiksmgs"/>
          <w:rFonts w:ascii="Cambria" w:hAnsi="Cambria"/>
          <w:color w:val="000000"/>
          <w:shd w:val="clear" w:color="auto" w:fill="FFFFFF"/>
        </w:rPr>
        <w:t>Uzņēmumu ienākuma nodoklis (UIN):</w:t>
      </w:r>
      <w:r w:rsidRPr="001E168B">
        <w:rPr>
          <w:rStyle w:val="apple-converted-space"/>
          <w:rFonts w:ascii="Cambria" w:hAnsi="Cambria"/>
          <w:color w:val="000000"/>
          <w:shd w:val="clear" w:color="auto" w:fill="FFFFFF"/>
        </w:rPr>
        <w:t xml:space="preserve"> </w:t>
      </w:r>
      <w:r w:rsidRPr="001E168B">
        <w:rPr>
          <w:rFonts w:ascii="Cambria" w:hAnsi="Cambria"/>
          <w:color w:val="000000"/>
          <w:shd w:val="clear" w:color="auto" w:fill="FFFFFF"/>
        </w:rPr>
        <w:t xml:space="preserve">UIN </w:t>
      </w:r>
      <w:r w:rsidR="00BC2649" w:rsidRPr="001E168B">
        <w:rPr>
          <w:rFonts w:ascii="Cambria" w:hAnsi="Cambria"/>
          <w:color w:val="000000"/>
          <w:shd w:val="clear" w:color="auto" w:fill="FFFFFF"/>
        </w:rPr>
        <w:t>objekti un apliekamās bāzes veidošanās</w:t>
      </w:r>
      <w:r w:rsidR="001E168B" w:rsidRPr="001E168B">
        <w:rPr>
          <w:rFonts w:ascii="Cambria" w:hAnsi="Cambria"/>
          <w:color w:val="000000"/>
          <w:shd w:val="clear" w:color="auto" w:fill="FFFFFF"/>
        </w:rPr>
        <w:t>:</w:t>
      </w:r>
      <w:r w:rsidR="00BC2649" w:rsidRPr="001E168B">
        <w:rPr>
          <w:rFonts w:ascii="Cambria" w:hAnsi="Cambria"/>
          <w:color w:val="000000"/>
          <w:shd w:val="clear" w:color="auto" w:fill="FFFFFF"/>
        </w:rPr>
        <w:t xml:space="preserve"> </w:t>
      </w:r>
      <w:r w:rsidRPr="001E168B">
        <w:rPr>
          <w:rFonts w:ascii="Cambria" w:hAnsi="Cambria"/>
          <w:color w:val="000000"/>
          <w:shd w:val="clear" w:color="auto" w:fill="FFFFFF"/>
        </w:rPr>
        <w:t>Ar saimniecisko darbību nesaistīti</w:t>
      </w:r>
      <w:r w:rsidR="00BC2649" w:rsidRPr="001E168B">
        <w:rPr>
          <w:rFonts w:ascii="Cambria" w:hAnsi="Cambria"/>
          <w:color w:val="000000"/>
          <w:shd w:val="clear" w:color="auto" w:fill="FFFFFF"/>
        </w:rPr>
        <w:t>e</w:t>
      </w:r>
      <w:r w:rsidRPr="001E168B">
        <w:rPr>
          <w:rFonts w:ascii="Cambria" w:hAnsi="Cambria"/>
          <w:color w:val="000000"/>
          <w:shd w:val="clear" w:color="auto" w:fill="FFFFFF"/>
        </w:rPr>
        <w:t xml:space="preserve"> izdevumi</w:t>
      </w:r>
      <w:r w:rsidR="001E168B" w:rsidRPr="001E168B">
        <w:rPr>
          <w:rFonts w:ascii="Cambria" w:hAnsi="Cambria"/>
          <w:color w:val="000000"/>
          <w:shd w:val="clear" w:color="auto" w:fill="FFFFFF"/>
        </w:rPr>
        <w:t>; reprezentatīvie un personāla saliedēšanas un motivēšanas izdevumi; darījumi ar saistītām personām; izsniegtie aizdevumi saistītām personām; norakstītie debitoru parādi u.c.</w:t>
      </w:r>
      <w:r w:rsidRPr="001E168B">
        <w:rPr>
          <w:rFonts w:ascii="Cambria" w:hAnsi="Cambria"/>
          <w:color w:val="000000"/>
          <w:shd w:val="clear" w:color="auto" w:fill="FFFFFF"/>
        </w:rPr>
        <w:t xml:space="preserve"> UIN </w:t>
      </w:r>
      <w:r w:rsidR="001E168B" w:rsidRPr="001E168B">
        <w:rPr>
          <w:rFonts w:ascii="Cambria" w:hAnsi="Cambria"/>
          <w:color w:val="000000"/>
          <w:shd w:val="clear" w:color="auto" w:fill="FFFFFF"/>
        </w:rPr>
        <w:t xml:space="preserve">likumā noteiktās </w:t>
      </w:r>
      <w:r w:rsidRPr="001E168B">
        <w:rPr>
          <w:rFonts w:ascii="Cambria" w:hAnsi="Cambria"/>
          <w:color w:val="000000"/>
          <w:shd w:val="clear" w:color="auto" w:fill="FFFFFF"/>
        </w:rPr>
        <w:t>atlaides</w:t>
      </w:r>
      <w:r w:rsidR="001E168B" w:rsidRPr="001E168B">
        <w:rPr>
          <w:rFonts w:ascii="Cambria" w:hAnsi="Cambria"/>
          <w:color w:val="000000"/>
          <w:shd w:val="clear" w:color="auto" w:fill="FFFFFF"/>
        </w:rPr>
        <w:t>: ziedojumi; lauksaimniecība u.c.</w:t>
      </w:r>
      <w:r w:rsidR="004E2D6C">
        <w:rPr>
          <w:rFonts w:ascii="Cambria" w:hAnsi="Cambria"/>
          <w:color w:val="000000"/>
          <w:shd w:val="clear" w:color="auto" w:fill="FFFFFF"/>
        </w:rPr>
        <w:t xml:space="preserve"> Palīdzība izprast UIN deklarācijas rindas!</w:t>
      </w:r>
    </w:p>
    <w:p w14:paraId="730A2F8B" w14:textId="77777777" w:rsidR="004E2D6C" w:rsidRPr="004E2D6C" w:rsidRDefault="004E2D6C" w:rsidP="004E2D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hAnsi="Cambria"/>
          <w:b/>
          <w:color w:val="000000"/>
          <w:shd w:val="clear" w:color="auto" w:fill="FFFFFF"/>
        </w:rPr>
      </w:pPr>
      <w:r>
        <w:rPr>
          <w:rStyle w:val="Izteiksmgs"/>
          <w:rFonts w:ascii="Cambria" w:hAnsi="Cambria"/>
          <w:color w:val="000000"/>
          <w:shd w:val="clear" w:color="auto" w:fill="FFFFFF"/>
        </w:rPr>
        <w:t>Aktualitātes</w:t>
      </w:r>
    </w:p>
    <w:p w14:paraId="68CECB4C" w14:textId="77777777" w:rsidR="003F70E5" w:rsidRDefault="003F70E5" w:rsidP="003F70E5">
      <w:pPr>
        <w:spacing w:after="0" w:line="240" w:lineRule="auto"/>
        <w:ind w:firstLine="567"/>
        <w:rPr>
          <w:b/>
          <w:bCs/>
          <w:sz w:val="24"/>
          <w:szCs w:val="24"/>
        </w:rPr>
      </w:pPr>
    </w:p>
    <w:p w14:paraId="605A20B6" w14:textId="7E799150" w:rsidR="001E168B" w:rsidRPr="00B351D0" w:rsidRDefault="001E168B" w:rsidP="003F70E5">
      <w:pPr>
        <w:spacing w:after="0" w:line="240" w:lineRule="auto"/>
        <w:ind w:firstLine="567"/>
        <w:rPr>
          <w:b/>
          <w:bCs/>
          <w:sz w:val="24"/>
          <w:szCs w:val="24"/>
        </w:rPr>
      </w:pPr>
      <w:r w:rsidRPr="003F70E5">
        <w:rPr>
          <w:b/>
          <w:bCs/>
          <w:color w:val="0070C0"/>
          <w:sz w:val="24"/>
          <w:szCs w:val="24"/>
        </w:rPr>
        <w:t>Kurs</w:t>
      </w:r>
      <w:r w:rsidR="00B351D0" w:rsidRPr="003F70E5">
        <w:rPr>
          <w:b/>
          <w:bCs/>
          <w:color w:val="0070C0"/>
          <w:sz w:val="24"/>
          <w:szCs w:val="24"/>
        </w:rPr>
        <w:t>a</w:t>
      </w:r>
      <w:r w:rsidRPr="003F70E5">
        <w:rPr>
          <w:b/>
          <w:bCs/>
          <w:color w:val="0070C0"/>
          <w:sz w:val="24"/>
          <w:szCs w:val="24"/>
        </w:rPr>
        <w:t xml:space="preserve"> </w:t>
      </w:r>
      <w:r w:rsidR="00B351D0" w:rsidRPr="003F70E5">
        <w:rPr>
          <w:b/>
          <w:bCs/>
          <w:color w:val="0070C0"/>
          <w:sz w:val="24"/>
          <w:szCs w:val="24"/>
        </w:rPr>
        <w:t xml:space="preserve">cena </w:t>
      </w:r>
      <w:r w:rsidR="00B351D0" w:rsidRPr="00B351D0">
        <w:rPr>
          <w:b/>
          <w:bCs/>
          <w:sz w:val="24"/>
          <w:szCs w:val="24"/>
        </w:rPr>
        <w:t xml:space="preserve">– </w:t>
      </w:r>
      <w:r w:rsidR="004B4CB8">
        <w:rPr>
          <w:b/>
          <w:bCs/>
          <w:sz w:val="24"/>
          <w:szCs w:val="24"/>
        </w:rPr>
        <w:t>210</w:t>
      </w:r>
      <w:r w:rsidR="00B351D0" w:rsidRPr="00B351D0">
        <w:rPr>
          <w:b/>
          <w:bCs/>
          <w:sz w:val="24"/>
          <w:szCs w:val="24"/>
        </w:rPr>
        <w:t xml:space="preserve">,00 + PVN </w:t>
      </w:r>
    </w:p>
    <w:p w14:paraId="7CA5DADA" w14:textId="0765B495" w:rsidR="00B351D0" w:rsidRPr="00B351D0" w:rsidRDefault="00B351D0" w:rsidP="003F70E5">
      <w:pPr>
        <w:spacing w:after="0" w:line="240" w:lineRule="auto"/>
        <w:ind w:firstLine="567"/>
        <w:rPr>
          <w:b/>
          <w:bCs/>
          <w:sz w:val="24"/>
          <w:szCs w:val="24"/>
        </w:rPr>
      </w:pPr>
      <w:r w:rsidRPr="003F70E5">
        <w:rPr>
          <w:sz w:val="24"/>
          <w:szCs w:val="24"/>
        </w:rPr>
        <w:t>Ir iespējams apmeklēt arī atsevišķas kursa dienas.</w:t>
      </w:r>
      <w:r w:rsidRPr="00B351D0">
        <w:rPr>
          <w:b/>
          <w:bCs/>
          <w:sz w:val="24"/>
          <w:szCs w:val="24"/>
        </w:rPr>
        <w:t xml:space="preserve"> Atsevišķas dienas cena – </w:t>
      </w:r>
      <w:r w:rsidR="004B4CB8">
        <w:rPr>
          <w:b/>
          <w:bCs/>
          <w:sz w:val="24"/>
          <w:szCs w:val="24"/>
        </w:rPr>
        <w:t>79</w:t>
      </w:r>
      <w:r w:rsidRPr="00B351D0">
        <w:rPr>
          <w:b/>
          <w:bCs/>
          <w:sz w:val="24"/>
          <w:szCs w:val="24"/>
        </w:rPr>
        <w:t>,00 + PVN</w:t>
      </w:r>
    </w:p>
    <w:p w14:paraId="01C9DD40" w14:textId="7324C8F1" w:rsidR="000A32D7" w:rsidRPr="000A32D7" w:rsidRDefault="00B351D0" w:rsidP="000A32D7">
      <w:pPr>
        <w:spacing w:after="0" w:line="240" w:lineRule="auto"/>
        <w:ind w:firstLine="567"/>
        <w:jc w:val="both"/>
        <w:rPr>
          <w:b/>
          <w:bCs/>
          <w:color w:val="002060"/>
          <w:sz w:val="24"/>
          <w:szCs w:val="24"/>
        </w:rPr>
      </w:pPr>
      <w:r w:rsidRPr="003F70E5">
        <w:rPr>
          <w:b/>
          <w:bCs/>
          <w:sz w:val="24"/>
          <w:szCs w:val="24"/>
          <w:u w:val="single"/>
        </w:rPr>
        <w:t>Cenā iekļauts</w:t>
      </w:r>
      <w:r w:rsidRPr="00B351D0">
        <w:rPr>
          <w:b/>
          <w:bCs/>
          <w:sz w:val="24"/>
          <w:szCs w:val="24"/>
        </w:rPr>
        <w:t xml:space="preserve">: </w:t>
      </w:r>
      <w:r w:rsidRPr="003F70E5">
        <w:rPr>
          <w:sz w:val="24"/>
          <w:szCs w:val="24"/>
        </w:rPr>
        <w:t>izdales materiāls</w:t>
      </w:r>
      <w:r w:rsidR="00F47628">
        <w:rPr>
          <w:sz w:val="24"/>
          <w:szCs w:val="24"/>
        </w:rPr>
        <w:t xml:space="preserve"> elektroniskā formā</w:t>
      </w:r>
      <w:r w:rsidRPr="003F70E5">
        <w:rPr>
          <w:sz w:val="24"/>
          <w:szCs w:val="24"/>
        </w:rPr>
        <w:t>, konsultācijas kursa laikā, rīta kafija/tēja un 1 kafijas pauze (kafija, tēja, uzkodas), ūdens neierobežotā daudzumā vis</w:t>
      </w:r>
      <w:r w:rsidR="003F70E5">
        <w:rPr>
          <w:sz w:val="24"/>
          <w:szCs w:val="24"/>
        </w:rPr>
        <w:t>a</w:t>
      </w:r>
      <w:r w:rsidRPr="003F70E5">
        <w:rPr>
          <w:sz w:val="24"/>
          <w:szCs w:val="24"/>
        </w:rPr>
        <w:t xml:space="preserve"> kursa laikā.</w:t>
      </w:r>
      <w:r w:rsidRPr="00B351D0">
        <w:rPr>
          <w:b/>
          <w:bCs/>
          <w:sz w:val="24"/>
          <w:szCs w:val="24"/>
        </w:rPr>
        <w:t xml:space="preserve"> </w:t>
      </w:r>
      <w:r w:rsidRPr="00B351D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A32D7" w:rsidRPr="000A32D7">
        <w:rPr>
          <w:b/>
          <w:bCs/>
          <w:color w:val="002060"/>
          <w:sz w:val="24"/>
          <w:szCs w:val="24"/>
        </w:rPr>
        <w:t xml:space="preserve"> </w:t>
      </w:r>
      <w:r w:rsidR="000A32D7">
        <w:rPr>
          <w:b/>
          <w:bCs/>
          <w:color w:val="002060"/>
          <w:sz w:val="24"/>
          <w:szCs w:val="24"/>
        </w:rPr>
        <w:t>Vietu skaits ierobežots!</w:t>
      </w:r>
    </w:p>
    <w:p w14:paraId="3839A410" w14:textId="77777777" w:rsidR="00B351D0" w:rsidRDefault="00B351D0" w:rsidP="003F70E5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14:paraId="1657BC0E" w14:textId="77777777" w:rsidR="00B351D0" w:rsidRDefault="00B351D0" w:rsidP="003F70E5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Pabeidzot kursu tiek izsniegta apliecība. </w:t>
      </w:r>
      <w:r w:rsidRPr="00B351D0">
        <w:rPr>
          <w:i/>
          <w:iCs/>
          <w:sz w:val="24"/>
          <w:szCs w:val="24"/>
        </w:rPr>
        <w:t>(apmaksājot personīgi, fiziskai personai ir iespēja izmantot IIN atlaides)</w:t>
      </w:r>
    </w:p>
    <w:p w14:paraId="3ED61F15" w14:textId="77777777" w:rsidR="004E2D6C" w:rsidRPr="004E2D6C" w:rsidRDefault="004E2D6C" w:rsidP="003F70E5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0" w:name="_Hlk22922599"/>
      <w:r>
        <w:rPr>
          <w:sz w:val="24"/>
          <w:szCs w:val="24"/>
        </w:rPr>
        <w:t xml:space="preserve">Ir iespēja izmantot stāvvietu </w:t>
      </w:r>
      <w:r w:rsidR="005347C6">
        <w:rPr>
          <w:sz w:val="24"/>
          <w:szCs w:val="24"/>
        </w:rPr>
        <w:t xml:space="preserve">par pievilcīgu cenu! </w:t>
      </w:r>
      <w:r>
        <w:rPr>
          <w:sz w:val="24"/>
          <w:szCs w:val="24"/>
        </w:rPr>
        <w:t>(tikai kursu apmeklētājiem</w:t>
      </w:r>
      <w:r w:rsidRPr="004E2D6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)</w:t>
      </w:r>
      <w:bookmarkEnd w:id="0"/>
    </w:p>
    <w:sectPr w:rsidR="004E2D6C" w:rsidRPr="004E2D6C" w:rsidSect="003F70E5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15939"/>
    <w:multiLevelType w:val="hybridMultilevel"/>
    <w:tmpl w:val="4980204C"/>
    <w:lvl w:ilvl="0" w:tplc="76B46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05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939A2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A7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AF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E64EC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8F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C9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6744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8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69"/>
    <w:rsid w:val="000A32D7"/>
    <w:rsid w:val="00124A35"/>
    <w:rsid w:val="001E168B"/>
    <w:rsid w:val="00310A69"/>
    <w:rsid w:val="003F2235"/>
    <w:rsid w:val="003F70E5"/>
    <w:rsid w:val="004B4CB8"/>
    <w:rsid w:val="004E2D6C"/>
    <w:rsid w:val="005347C6"/>
    <w:rsid w:val="00B351D0"/>
    <w:rsid w:val="00BC2649"/>
    <w:rsid w:val="00C01D0B"/>
    <w:rsid w:val="00D241A9"/>
    <w:rsid w:val="00F47628"/>
    <w:rsid w:val="00FE7069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226C"/>
  <w15:chartTrackingRefBased/>
  <w15:docId w15:val="{A1EB6BB0-8C25-4CB3-A8C8-D0269947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0A69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pple-converted-space">
    <w:name w:val="apple-converted-space"/>
    <w:basedOn w:val="Noklusjumarindkopasfonts"/>
    <w:rsid w:val="00310A69"/>
  </w:style>
  <w:style w:type="character" w:styleId="Izteiksmgs">
    <w:name w:val="Strong"/>
    <w:qFormat/>
    <w:rsid w:val="00310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Pumpure</dc:creator>
  <cp:keywords/>
  <dc:description/>
  <cp:lastModifiedBy>Inga Pumpure</cp:lastModifiedBy>
  <cp:revision>4</cp:revision>
  <dcterms:created xsi:type="dcterms:W3CDTF">2023-07-13T14:18:00Z</dcterms:created>
  <dcterms:modified xsi:type="dcterms:W3CDTF">2023-07-13T14:56:00Z</dcterms:modified>
</cp:coreProperties>
</file>